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C71DC" w14:textId="77777777" w:rsidR="0026682A" w:rsidRPr="00405061" w:rsidRDefault="0026682A" w:rsidP="0026682A">
      <w:pPr>
        <w:spacing w:before="240" w:after="12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Схема навески</w:t>
      </w:r>
      <w:r w:rsidRPr="00405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SRT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«Хода Недоступности» до Очажного зала</w:t>
      </w:r>
    </w:p>
    <w:p w14:paraId="6078C98E" w14:textId="77777777" w:rsidR="0026682A" w:rsidRDefault="0026682A" w:rsidP="0026682A">
      <w:pPr>
        <w:spacing w:before="240" w:after="12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4D9351D" w14:textId="4A443778" w:rsidR="0026682A" w:rsidRDefault="0026682A" w:rsidP="0026682A">
      <w:pPr>
        <w:spacing w:before="120"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BC0B5B" wp14:editId="535A4CE1">
            <wp:simplePos x="0" y="0"/>
            <wp:positionH relativeFrom="column">
              <wp:posOffset>97155</wp:posOffset>
            </wp:positionH>
            <wp:positionV relativeFrom="paragraph">
              <wp:posOffset>0</wp:posOffset>
            </wp:positionV>
            <wp:extent cx="5940425" cy="8169910"/>
            <wp:effectExtent l="0" t="0" r="3175" b="2540"/>
            <wp:wrapSquare wrapText="bothSides"/>
            <wp:docPr id="1" name="Рисунок 1" descr="Схема навески Воронцов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навески Воронцовск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14:paraId="661AD03C" w14:textId="77777777" w:rsidR="0026682A" w:rsidRDefault="0026682A" w:rsidP="0026682A">
      <w:pPr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Схема навески входного колодца пещеры Кабаний провал</w:t>
      </w:r>
    </w:p>
    <w:p w14:paraId="2DB38024" w14:textId="59BD09AB" w:rsidR="0026682A" w:rsidRDefault="0026682A" w:rsidP="0026682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34556AC" wp14:editId="3AF81150">
            <wp:simplePos x="0" y="0"/>
            <wp:positionH relativeFrom="column">
              <wp:posOffset>653415</wp:posOffset>
            </wp:positionH>
            <wp:positionV relativeFrom="paragraph">
              <wp:posOffset>225425</wp:posOffset>
            </wp:positionV>
            <wp:extent cx="4930775" cy="6579870"/>
            <wp:effectExtent l="0" t="0" r="3175" b="0"/>
            <wp:wrapSquare wrapText="bothSides"/>
            <wp:docPr id="2" name="Рисунок 2" descr="Схема навески Кабаний провал  в отчет сжа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навески Кабаний провал  в отчет сжат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657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B4F97" w14:textId="77777777" w:rsidR="0026682A" w:rsidRPr="009E56F3" w:rsidRDefault="0026682A" w:rsidP="0026682A">
      <w:pPr>
        <w:tabs>
          <w:tab w:val="left" w:pos="851"/>
        </w:tabs>
        <w:spacing w:before="120"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9E56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Схема навески колодца пещеры Новая</w:t>
      </w:r>
    </w:p>
    <w:p w14:paraId="4CDF1343" w14:textId="4FEA3967" w:rsidR="007B2DA5" w:rsidRDefault="0026682A" w:rsidP="0026682A">
      <w:r>
        <w:rPr>
          <w:noProof/>
          <w:lang w:eastAsia="ru-RU"/>
        </w:rPr>
        <w:drawing>
          <wp:inline distT="0" distB="0" distL="0" distR="0" wp14:anchorId="54FD3587" wp14:editId="292A7B18">
            <wp:extent cx="3133725" cy="3152775"/>
            <wp:effectExtent l="0" t="0" r="9525" b="9525"/>
            <wp:docPr id="3" name="Рисунок 3" descr="Схема навески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навески 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EF"/>
    <w:rsid w:val="0026682A"/>
    <w:rsid w:val="007B2DA5"/>
    <w:rsid w:val="00E84026"/>
    <w:rsid w:val="00F2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dcterms:created xsi:type="dcterms:W3CDTF">2023-04-10T11:39:00Z</dcterms:created>
  <dcterms:modified xsi:type="dcterms:W3CDTF">2023-04-10T11:39:00Z</dcterms:modified>
</cp:coreProperties>
</file>